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1559"/>
        <w:gridCol w:w="1559"/>
        <w:gridCol w:w="7229"/>
      </w:tblGrid>
      <w:tr w:rsidR="00F029D1" w:rsidRPr="00B44CB5" w:rsidTr="00C86F30">
        <w:trPr>
          <w:trHeight w:hRule="exact" w:val="1140"/>
        </w:trPr>
        <w:tc>
          <w:tcPr>
            <w:tcW w:w="2972" w:type="dxa"/>
            <w:shd w:val="clear" w:color="auto" w:fill="808080" w:themeFill="background1" w:themeFillShade="80"/>
            <w:vAlign w:val="center"/>
          </w:tcPr>
          <w:p w:rsidR="00F029D1" w:rsidRPr="00C86F30" w:rsidRDefault="00F029D1" w:rsidP="00E2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налога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F029D1" w:rsidRPr="00C86F30" w:rsidRDefault="00F029D1" w:rsidP="00E2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без</w:t>
            </w:r>
            <w:r w:rsidRPr="00C86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ТОСЭР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F029D1" w:rsidRPr="00C86F30" w:rsidRDefault="00F029D1" w:rsidP="00E2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3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  <w:r w:rsidRPr="00C86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ТОСЭР</w:t>
            </w:r>
          </w:p>
          <w:p w:rsidR="00F029D1" w:rsidRPr="00C86F30" w:rsidRDefault="00F029D1" w:rsidP="00E2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30">
              <w:rPr>
                <w:rFonts w:ascii="Times New Roman" w:hAnsi="Times New Roman" w:cs="Times New Roman"/>
                <w:b/>
                <w:sz w:val="28"/>
                <w:szCs w:val="28"/>
              </w:rPr>
              <w:t>(первые 5 лет)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F029D1" w:rsidRPr="00C86F30" w:rsidRDefault="00F029D1" w:rsidP="00E2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3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  <w:r w:rsidRPr="00C86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ТОСЭР</w:t>
            </w:r>
          </w:p>
          <w:p w:rsidR="00F029D1" w:rsidRPr="00C86F30" w:rsidRDefault="00F029D1" w:rsidP="00E2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30">
              <w:rPr>
                <w:rFonts w:ascii="Times New Roman" w:hAnsi="Times New Roman" w:cs="Times New Roman"/>
                <w:b/>
                <w:sz w:val="28"/>
                <w:szCs w:val="28"/>
              </w:rPr>
              <w:t>(после 5 до 10 лет)</w:t>
            </w:r>
          </w:p>
        </w:tc>
        <w:tc>
          <w:tcPr>
            <w:tcW w:w="7229" w:type="dxa"/>
            <w:shd w:val="clear" w:color="auto" w:fill="808080" w:themeFill="background1" w:themeFillShade="80"/>
            <w:vAlign w:val="center"/>
          </w:tcPr>
          <w:p w:rsidR="00F029D1" w:rsidRPr="00C86F30" w:rsidRDefault="00F029D1" w:rsidP="00E214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6F3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</w:p>
        </w:tc>
      </w:tr>
      <w:tr w:rsidR="00F029D1" w:rsidRPr="00B44CB5" w:rsidTr="00366810">
        <w:trPr>
          <w:trHeight w:hRule="exact" w:val="359"/>
        </w:trPr>
        <w:tc>
          <w:tcPr>
            <w:tcW w:w="8075" w:type="dxa"/>
            <w:gridSpan w:val="4"/>
          </w:tcPr>
          <w:p w:rsidR="00F029D1" w:rsidRPr="00B44CB5" w:rsidRDefault="00F029D1" w:rsidP="00E2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F029D1" w:rsidRPr="00B44CB5" w:rsidRDefault="00F029D1" w:rsidP="00E21470">
            <w:pPr>
              <w:rPr>
                <w:rFonts w:ascii="Times New Roman" w:hAnsi="Times New Roman" w:cs="Times New Roman"/>
              </w:rPr>
            </w:pPr>
          </w:p>
        </w:tc>
      </w:tr>
      <w:tr w:rsidR="0045033B" w:rsidRPr="0045033B" w:rsidTr="00C86F30">
        <w:trPr>
          <w:trHeight w:hRule="exact" w:val="1776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45033B" w:rsidRPr="00B44CB5" w:rsidRDefault="0045033B" w:rsidP="00D5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CB5">
              <w:rPr>
                <w:rFonts w:ascii="Times New Roman" w:hAnsi="Times New Roman" w:cs="Times New Roman"/>
                <w:b/>
              </w:rPr>
              <w:t>Налог на прибыль, в т. ч.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45033B" w:rsidRPr="008C244F" w:rsidRDefault="0045033B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4F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45033B" w:rsidRPr="008C244F" w:rsidRDefault="0045033B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4F">
              <w:rPr>
                <w:rFonts w:ascii="Times New Roman" w:hAnsi="Times New Roman" w:cs="Times New Roman"/>
                <w:b/>
              </w:rPr>
              <w:t>0-5 %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45033B" w:rsidRPr="008C244F" w:rsidRDefault="0045033B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4F">
              <w:rPr>
                <w:rFonts w:ascii="Times New Roman" w:hAnsi="Times New Roman" w:cs="Times New Roman"/>
                <w:b/>
                <w:color w:val="0070C0"/>
              </w:rPr>
              <w:t>10%</w:t>
            </w:r>
          </w:p>
        </w:tc>
        <w:tc>
          <w:tcPr>
            <w:tcW w:w="7229" w:type="dxa"/>
            <w:vMerge w:val="restart"/>
            <w:shd w:val="clear" w:color="auto" w:fill="9CC2E5" w:themeFill="accent1" w:themeFillTint="99"/>
          </w:tcPr>
          <w:p w:rsidR="0045033B" w:rsidRDefault="0045033B" w:rsidP="00450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33B">
              <w:rPr>
                <w:rFonts w:ascii="Times New Roman" w:hAnsi="Times New Roman" w:cs="Times New Roman"/>
                <w:sz w:val="20"/>
                <w:szCs w:val="20"/>
              </w:rPr>
              <w:t>Согласно пунк</w:t>
            </w:r>
            <w:r w:rsidRPr="0045033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 1.8 статьи 284 Налогового Кодекса РФ для организаций, получивших статус резидента </w:t>
            </w:r>
            <w:r w:rsidRPr="0045033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ТОСЭР в соответствии с Федеральным законом «О территориях опережающего социально-экономического развития в Российской Федерации», налоговая ставка по налогу, подлежащему зачислению в федеральный бюджет, устанавливается в размере 0 процентов и применяется в порядке, предусмотренном статьей 284.4 </w:t>
            </w:r>
            <w:r w:rsidR="00174D98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Налогового </w:t>
            </w:r>
            <w:r w:rsidRPr="0045033B">
              <w:rPr>
                <w:rFonts w:ascii="Times New Roman" w:hAnsi="Times New Roman" w:cs="Times New Roman"/>
                <w:sz w:val="20"/>
                <w:szCs w:val="20"/>
              </w:rPr>
              <w:t>Кодекса</w:t>
            </w:r>
            <w:r w:rsidR="00174D98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450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033B" w:rsidRPr="0045033B" w:rsidRDefault="0045033B" w:rsidP="00450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3B" w:rsidRPr="0045033B" w:rsidRDefault="0045033B" w:rsidP="00450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33B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для таких организаций законами субъектов Российской Федерации может устанавливаться пониженная налоговая ставка налога на прибыль, подлежащего зачислению в бюджеты субъектов Российской Федерации, от деятельности, осуществляемой при исполнении соглашения об осуществлении деятельности на </w:t>
            </w:r>
            <w:r w:rsidRPr="0045033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ТОСЭР, в соответствии с положениями статьи 284.4 </w:t>
            </w:r>
            <w:r w:rsidR="00174D98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Налогового </w:t>
            </w:r>
            <w:r w:rsidRPr="0045033B">
              <w:rPr>
                <w:rFonts w:ascii="Times New Roman" w:hAnsi="Times New Roman" w:cs="Times New Roman"/>
                <w:sz w:val="20"/>
                <w:szCs w:val="20"/>
              </w:rPr>
              <w:t>Кодекса</w:t>
            </w:r>
            <w:r w:rsidR="00174D98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450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033B" w:rsidRPr="0045033B" w:rsidTr="00C86F30">
        <w:trPr>
          <w:trHeight w:hRule="exact" w:val="408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45033B" w:rsidRPr="00B44CB5" w:rsidRDefault="0045033B" w:rsidP="00D5695B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45033B" w:rsidRPr="00B44CB5" w:rsidRDefault="0045033B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45033B" w:rsidRPr="00B44CB5" w:rsidRDefault="0045033B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45033B" w:rsidRPr="00B44CB5" w:rsidRDefault="0045033B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229" w:type="dxa"/>
            <w:vMerge/>
            <w:shd w:val="clear" w:color="auto" w:fill="9CC2E5" w:themeFill="accent1" w:themeFillTint="99"/>
          </w:tcPr>
          <w:p w:rsidR="0045033B" w:rsidRPr="0045033B" w:rsidRDefault="0045033B" w:rsidP="00450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3B" w:rsidRPr="0045033B" w:rsidTr="00C86F30">
        <w:trPr>
          <w:trHeight w:hRule="exact" w:val="862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45033B" w:rsidRPr="00B44CB5" w:rsidRDefault="0045033B" w:rsidP="00D5695B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45033B" w:rsidRPr="00B44CB5" w:rsidRDefault="0045033B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45033B" w:rsidRPr="00B44CB5" w:rsidRDefault="0045033B" w:rsidP="00E21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B44CB5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45033B" w:rsidRPr="00B44CB5" w:rsidRDefault="0045033B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  <w:color w:val="0070C0"/>
              </w:rPr>
              <w:t>10%</w:t>
            </w:r>
          </w:p>
        </w:tc>
        <w:tc>
          <w:tcPr>
            <w:tcW w:w="7229" w:type="dxa"/>
            <w:vMerge/>
            <w:shd w:val="clear" w:color="auto" w:fill="9CC2E5" w:themeFill="accent1" w:themeFillTint="99"/>
          </w:tcPr>
          <w:p w:rsidR="0045033B" w:rsidRPr="0045033B" w:rsidRDefault="0045033B" w:rsidP="00450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D1" w:rsidRPr="00B44CB5" w:rsidTr="00366810">
        <w:trPr>
          <w:trHeight w:hRule="exact" w:val="355"/>
        </w:trPr>
        <w:tc>
          <w:tcPr>
            <w:tcW w:w="8075" w:type="dxa"/>
            <w:gridSpan w:val="4"/>
            <w:shd w:val="clear" w:color="auto" w:fill="auto"/>
            <w:vAlign w:val="center"/>
          </w:tcPr>
          <w:p w:rsidR="00F029D1" w:rsidRPr="00B44CB5" w:rsidRDefault="00F029D1" w:rsidP="00D56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F029D1" w:rsidRPr="00B44CB5" w:rsidRDefault="00F029D1" w:rsidP="00E21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9D1" w:rsidRPr="00B44CB5" w:rsidTr="00C86F30">
        <w:trPr>
          <w:trHeight w:hRule="exact" w:val="3040"/>
        </w:trPr>
        <w:tc>
          <w:tcPr>
            <w:tcW w:w="2972" w:type="dxa"/>
            <w:shd w:val="clear" w:color="auto" w:fill="C9C9C9" w:themeFill="accent3" w:themeFillTint="99"/>
            <w:vAlign w:val="center"/>
          </w:tcPr>
          <w:p w:rsidR="00F029D1" w:rsidRPr="00B44CB5" w:rsidRDefault="00150772" w:rsidP="00D56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налог</w:t>
            </w:r>
          </w:p>
          <w:p w:rsidR="00F029D1" w:rsidRPr="00B44CB5" w:rsidRDefault="00F029D1" w:rsidP="00D5695B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город Котовск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F029D1" w:rsidRPr="00B44CB5" w:rsidRDefault="00F029D1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в среднем 1,5 %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:rsidR="00F029D1" w:rsidRPr="008C244F" w:rsidRDefault="00F029D1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4F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:rsidR="00F029D1" w:rsidRPr="008C244F" w:rsidRDefault="00F029D1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4F">
              <w:rPr>
                <w:rFonts w:ascii="Times New Roman" w:hAnsi="Times New Roman" w:cs="Times New Roman"/>
                <w:b/>
                <w:color w:val="0070C0"/>
              </w:rPr>
              <w:t>1,5%</w:t>
            </w:r>
          </w:p>
        </w:tc>
        <w:tc>
          <w:tcPr>
            <w:tcW w:w="7229" w:type="dxa"/>
            <w:shd w:val="clear" w:color="auto" w:fill="C9C9C9" w:themeFill="accent3" w:themeFillTint="99"/>
          </w:tcPr>
          <w:p w:rsidR="00150772" w:rsidRPr="005576E3" w:rsidRDefault="00174D98" w:rsidP="0015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4 статьи </w:t>
            </w:r>
            <w:r w:rsidR="009D22F7">
              <w:rPr>
                <w:rFonts w:ascii="Times New Roman" w:hAnsi="Times New Roman" w:cs="Times New Roman"/>
                <w:sz w:val="20"/>
                <w:szCs w:val="20"/>
              </w:rPr>
              <w:t>12 Н</w:t>
            </w:r>
            <w:r w:rsidR="00150772" w:rsidRPr="005576E3">
              <w:rPr>
                <w:rFonts w:ascii="Times New Roman" w:hAnsi="Times New Roman" w:cs="Times New Roman"/>
                <w:sz w:val="20"/>
                <w:szCs w:val="20"/>
              </w:rPr>
              <w:t xml:space="preserve">алогового Кодекса РФ представительными органами муниципальных в порядке и пределах, которые предусмотрены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Налоговым</w:t>
            </w:r>
            <w:r w:rsidR="00150772" w:rsidRPr="005576E3">
              <w:rPr>
                <w:rFonts w:ascii="Times New Roman" w:hAnsi="Times New Roman" w:cs="Times New Roman"/>
                <w:sz w:val="20"/>
                <w:szCs w:val="20"/>
              </w:rPr>
              <w:t xml:space="preserve"> Кодексом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150772" w:rsidRPr="005576E3">
              <w:rPr>
                <w:rFonts w:ascii="Times New Roman" w:hAnsi="Times New Roman" w:cs="Times New Roman"/>
                <w:sz w:val="20"/>
                <w:szCs w:val="20"/>
              </w:rPr>
              <w:t xml:space="preserve">, могут устанавливаться особенности определения налоговой базы, налоговые льготы, основания и порядок их применения. </w:t>
            </w:r>
            <w:r w:rsidR="00150772" w:rsidRPr="005576E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50772" w:rsidRPr="005576E3" w:rsidRDefault="00150772" w:rsidP="0015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6E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статьям 12 и 15 Налогового кодекса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57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Pr="00557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Pr="00557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6E3">
              <w:rPr>
                <w:rFonts w:ascii="Times New Roman" w:hAnsi="Times New Roman" w:cs="Times New Roman"/>
                <w:sz w:val="20"/>
                <w:szCs w:val="20"/>
              </w:rPr>
              <w:t>к местным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огам.</w:t>
            </w:r>
            <w:r w:rsidRPr="005576E3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Налоговые взаимоотношения по исчислению и уплате местных налогов на территории города Котовска регулируются Налоговым кодексом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576E3">
              <w:rPr>
                <w:rFonts w:ascii="Times New Roman" w:hAnsi="Times New Roman" w:cs="Times New Roman"/>
                <w:sz w:val="20"/>
                <w:szCs w:val="20"/>
              </w:rPr>
              <w:t>, а также решением 7 сессии Котовского городского Совета народных депутатов шестого созыва от 26 ноября 2015 года №73 «О введении в действие на территории города Котовска Тамбовской области земельного налога».</w:t>
            </w:r>
          </w:p>
          <w:p w:rsidR="00F029D1" w:rsidRPr="008C244F" w:rsidRDefault="00F029D1" w:rsidP="00E21470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029D1" w:rsidRPr="00B44CB5" w:rsidTr="00C86F30">
        <w:trPr>
          <w:trHeight w:hRule="exact" w:val="4411"/>
        </w:trPr>
        <w:tc>
          <w:tcPr>
            <w:tcW w:w="2972" w:type="dxa"/>
            <w:shd w:val="clear" w:color="auto" w:fill="FFE599" w:themeFill="accent4" w:themeFillTint="66"/>
            <w:vAlign w:val="center"/>
          </w:tcPr>
          <w:p w:rsidR="00F029D1" w:rsidRDefault="00F029D1" w:rsidP="00D5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CB5">
              <w:rPr>
                <w:rFonts w:ascii="Times New Roman" w:hAnsi="Times New Roman" w:cs="Times New Roman"/>
                <w:b/>
              </w:rPr>
              <w:lastRenderedPageBreak/>
              <w:t>Налог на имущество организаций</w:t>
            </w:r>
          </w:p>
          <w:p w:rsidR="00F029D1" w:rsidRPr="005C709A" w:rsidRDefault="00F029D1" w:rsidP="00D5695B">
            <w:pPr>
              <w:jc w:val="center"/>
              <w:rPr>
                <w:rFonts w:ascii="Times New Roman" w:hAnsi="Times New Roman" w:cs="Times New Roman"/>
              </w:rPr>
            </w:pPr>
            <w:r w:rsidRPr="005C709A">
              <w:rPr>
                <w:rFonts w:ascii="Times New Roman" w:hAnsi="Times New Roman" w:cs="Times New Roman"/>
              </w:rPr>
              <w:t>Тамбовская область</w:t>
            </w:r>
          </w:p>
          <w:p w:rsidR="00F029D1" w:rsidRPr="00B44CB5" w:rsidRDefault="00F029D1" w:rsidP="00D56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F029D1" w:rsidRPr="00B44CB5" w:rsidRDefault="00F029D1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2,2 %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029D1" w:rsidRPr="008C244F" w:rsidRDefault="00F029D1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4F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029D1" w:rsidRPr="008C244F" w:rsidRDefault="00F029D1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4F">
              <w:rPr>
                <w:rFonts w:ascii="Times New Roman" w:hAnsi="Times New Roman" w:cs="Times New Roman"/>
                <w:b/>
                <w:color w:val="0070C0"/>
              </w:rPr>
              <w:t>2,2%</w:t>
            </w:r>
          </w:p>
        </w:tc>
        <w:tc>
          <w:tcPr>
            <w:tcW w:w="7229" w:type="dxa"/>
            <w:shd w:val="clear" w:color="auto" w:fill="FFE599" w:themeFill="accent4" w:themeFillTint="66"/>
          </w:tcPr>
          <w:p w:rsidR="002C2545" w:rsidRPr="008C22AE" w:rsidRDefault="00174D98" w:rsidP="002C254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соответствии с пунктом </w:t>
            </w:r>
            <w:r w:rsidR="002C2545" w:rsidRPr="008C22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статьи 381 Налогового Кодекса РФ от уплаты налога на имущество организаций освобождаются организации в отношении имущества, учитываемого на балансе организации - </w:t>
            </w:r>
            <w:r w:rsidR="002C2545" w:rsidRPr="008C22AE">
              <w:rPr>
                <w:rFonts w:ascii="Times New Roman" w:hAnsi="Times New Roman" w:cs="Times New Roman"/>
                <w:sz w:val="20"/>
                <w:szCs w:val="20"/>
              </w:rPr>
              <w:t>резидента</w:t>
            </w:r>
            <w:r w:rsidR="002C2545" w:rsidRPr="008C22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особой экономической зоны, созданного или приобретенного в целях ведения деятельности на территории </w:t>
            </w:r>
            <w:r w:rsidR="002C2545" w:rsidRPr="008C22AE">
              <w:rPr>
                <w:rFonts w:ascii="Times New Roman" w:hAnsi="Times New Roman" w:cs="Times New Roman"/>
                <w:sz w:val="20"/>
                <w:szCs w:val="20"/>
              </w:rPr>
              <w:t>особой экономической зоны</w:t>
            </w:r>
            <w:r w:rsidR="002C2545" w:rsidRPr="008C22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 лет с месяца, следующего за месяцем постановки на учет указанного имущества.  </w:t>
            </w:r>
          </w:p>
          <w:p w:rsidR="00F029D1" w:rsidRDefault="00F029D1" w:rsidP="009D22F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9D22F7" w:rsidRDefault="00174D98" w:rsidP="009D2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части </w:t>
            </w:r>
            <w:r w:rsidR="009D22F7" w:rsidRPr="008C22AE">
              <w:rPr>
                <w:rFonts w:ascii="Times New Roman" w:hAnsi="Times New Roman" w:cs="Times New Roman"/>
                <w:sz w:val="20"/>
                <w:szCs w:val="20"/>
              </w:rPr>
              <w:t xml:space="preserve">2 статьи 372 Налогового Кодекса РФ устанавливая налог, законодательные (представительные) органы субъектов Российской Федерации определяют налоговую ставку в пределах, установленных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Налоговым </w:t>
            </w:r>
            <w:r w:rsidR="009D22F7" w:rsidRPr="008C22AE">
              <w:rPr>
                <w:rFonts w:ascii="Times New Roman" w:hAnsi="Times New Roman" w:cs="Times New Roman"/>
                <w:sz w:val="20"/>
                <w:szCs w:val="20"/>
              </w:rPr>
              <w:t>Кодексом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bookmarkStart w:id="0" w:name="_GoBack"/>
            <w:bookmarkEnd w:id="0"/>
            <w:r w:rsidR="009D22F7" w:rsidRPr="008C22AE">
              <w:rPr>
                <w:rFonts w:ascii="Times New Roman" w:hAnsi="Times New Roman" w:cs="Times New Roman"/>
                <w:sz w:val="20"/>
                <w:szCs w:val="20"/>
              </w:rPr>
              <w:t>, порядок и сроки уплаты налога.</w:t>
            </w:r>
          </w:p>
          <w:p w:rsidR="00174D98" w:rsidRPr="008C22AE" w:rsidRDefault="00174D98" w:rsidP="009D2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2F7" w:rsidRPr="008C22AE" w:rsidRDefault="009D22F7" w:rsidP="009D2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dst9187"/>
            <w:bookmarkEnd w:id="1"/>
            <w:r w:rsidRPr="008C22AE">
              <w:rPr>
                <w:rFonts w:ascii="Times New Roman" w:hAnsi="Times New Roman" w:cs="Times New Roman"/>
                <w:sz w:val="20"/>
                <w:szCs w:val="20"/>
              </w:rPr>
              <w:t>При установлении налога законами субъектов Российской Федерации могут также определяться особенности определения налоговой базы отдельных объектов недвижимого имущества, предусматриваться налоговые льготы и основания для их использования налогоплательщиками.</w:t>
            </w:r>
          </w:p>
          <w:p w:rsidR="009D22F7" w:rsidRPr="008C244F" w:rsidRDefault="009D22F7" w:rsidP="009D22F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029D1" w:rsidRPr="00B44CB5" w:rsidTr="00366810">
        <w:trPr>
          <w:trHeight w:hRule="exact" w:val="292"/>
        </w:trPr>
        <w:tc>
          <w:tcPr>
            <w:tcW w:w="8075" w:type="dxa"/>
            <w:gridSpan w:val="4"/>
            <w:shd w:val="clear" w:color="auto" w:fill="auto"/>
            <w:vAlign w:val="center"/>
          </w:tcPr>
          <w:p w:rsidR="00F029D1" w:rsidRPr="002C2545" w:rsidRDefault="00F029D1" w:rsidP="00D56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F029D1" w:rsidRPr="002C2545" w:rsidRDefault="00F029D1" w:rsidP="00E21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E2" w:rsidRPr="00B44CB5" w:rsidTr="00C86F30">
        <w:trPr>
          <w:trHeight w:hRule="exact" w:val="867"/>
        </w:trPr>
        <w:tc>
          <w:tcPr>
            <w:tcW w:w="2972" w:type="dxa"/>
            <w:shd w:val="clear" w:color="auto" w:fill="538135" w:themeFill="accent6" w:themeFillShade="BF"/>
            <w:vAlign w:val="center"/>
          </w:tcPr>
          <w:p w:rsidR="00C311E2" w:rsidRDefault="00C311E2" w:rsidP="00D5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CB5">
              <w:rPr>
                <w:rFonts w:ascii="Times New Roman" w:hAnsi="Times New Roman" w:cs="Times New Roman"/>
                <w:b/>
              </w:rPr>
              <w:t>Страховые взносы в государственные внебюджетные фонды:</w:t>
            </w:r>
          </w:p>
          <w:p w:rsidR="009D22F7" w:rsidRPr="009D22F7" w:rsidRDefault="009D22F7" w:rsidP="00D5695B">
            <w:pPr>
              <w:jc w:val="center"/>
              <w:rPr>
                <w:rFonts w:ascii="Times New Roman" w:hAnsi="Times New Roman" w:cs="Times New Roman"/>
              </w:rPr>
            </w:pPr>
            <w:r w:rsidRPr="009D22F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C311E2" w:rsidRPr="008C244F" w:rsidRDefault="00C311E2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4F">
              <w:rPr>
                <w:rFonts w:ascii="Times New Roman" w:hAnsi="Times New Roman" w:cs="Times New Roman"/>
                <w:b/>
              </w:rPr>
              <w:t>7,6%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C311E2" w:rsidRPr="008C244F" w:rsidRDefault="00C311E2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4F">
              <w:rPr>
                <w:rFonts w:ascii="Times New Roman" w:hAnsi="Times New Roman" w:cs="Times New Roman"/>
                <w:b/>
              </w:rPr>
              <w:t>7,6%</w:t>
            </w:r>
          </w:p>
        </w:tc>
        <w:tc>
          <w:tcPr>
            <w:tcW w:w="7229" w:type="dxa"/>
            <w:vMerge w:val="restart"/>
            <w:shd w:val="clear" w:color="auto" w:fill="538135" w:themeFill="accent6" w:themeFillShade="BF"/>
          </w:tcPr>
          <w:p w:rsidR="00C311E2" w:rsidRPr="008D3DB0" w:rsidRDefault="00C311E2" w:rsidP="00C31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B0">
              <w:rPr>
                <w:rFonts w:ascii="Times New Roman" w:hAnsi="Times New Roman" w:cs="Times New Roman"/>
                <w:sz w:val="20"/>
                <w:szCs w:val="20"/>
              </w:rPr>
              <w:t xml:space="preserve">Часть 2 </w:t>
            </w:r>
            <w:r w:rsidR="00174D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3DB0">
              <w:rPr>
                <w:rFonts w:ascii="Times New Roman" w:hAnsi="Times New Roman" w:cs="Times New Roman"/>
                <w:sz w:val="20"/>
                <w:szCs w:val="20"/>
              </w:rPr>
              <w:t xml:space="preserve">татьи 427 Налогового Кодекса РФ устанавливает пониженные тарифы страховых взносов для плательщиков, указанных в подпункте 1 пункта 1 статьи 419 </w:t>
            </w:r>
            <w:r w:rsidR="00174D98">
              <w:rPr>
                <w:rFonts w:ascii="Times New Roman" w:hAnsi="Times New Roman" w:cs="Times New Roman"/>
                <w:sz w:val="20"/>
                <w:szCs w:val="20"/>
              </w:rPr>
              <w:t>Налогового</w:t>
            </w:r>
            <w:r w:rsidRPr="008D3DB0">
              <w:rPr>
                <w:rFonts w:ascii="Times New Roman" w:hAnsi="Times New Roman" w:cs="Times New Roman"/>
                <w:sz w:val="20"/>
                <w:szCs w:val="20"/>
              </w:rPr>
              <w:t xml:space="preserve"> Кодекса</w:t>
            </w:r>
            <w:r w:rsidR="00174D98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8D3DB0">
              <w:rPr>
                <w:rFonts w:ascii="Times New Roman" w:hAnsi="Times New Roman" w:cs="Times New Roman"/>
                <w:sz w:val="20"/>
                <w:szCs w:val="20"/>
              </w:rPr>
              <w:t xml:space="preserve">, применяются: …. </w:t>
            </w:r>
          </w:p>
          <w:p w:rsidR="00C311E2" w:rsidRPr="008D3DB0" w:rsidRDefault="00C311E2" w:rsidP="00C31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B0">
              <w:rPr>
                <w:rFonts w:ascii="Times New Roman" w:hAnsi="Times New Roman" w:cs="Times New Roman"/>
                <w:sz w:val="20"/>
                <w:szCs w:val="20"/>
              </w:rPr>
              <w:t>12) для организаций и индивидуальных предпринимателей, получивших статус резидента территории опережающего социально-экономического развития в соответствии с Федеральным за</w:t>
            </w:r>
            <w:r w:rsidR="00174D98">
              <w:rPr>
                <w:rFonts w:ascii="Times New Roman" w:hAnsi="Times New Roman" w:cs="Times New Roman"/>
                <w:sz w:val="20"/>
                <w:szCs w:val="20"/>
              </w:rPr>
              <w:t>коном от 29 декабря 2014 года №473-ФЗ «</w:t>
            </w:r>
            <w:r w:rsidRPr="008D3DB0">
              <w:rPr>
                <w:rFonts w:ascii="Times New Roman" w:hAnsi="Times New Roman" w:cs="Times New Roman"/>
                <w:sz w:val="20"/>
                <w:szCs w:val="20"/>
              </w:rPr>
              <w:t xml:space="preserve">О территориях опережающего социально-экономического </w:t>
            </w:r>
            <w:r w:rsidR="00174D98">
              <w:rPr>
                <w:rFonts w:ascii="Times New Roman" w:hAnsi="Times New Roman" w:cs="Times New Roman"/>
                <w:sz w:val="20"/>
                <w:szCs w:val="20"/>
              </w:rPr>
              <w:t>развития в Российской Федерации»</w:t>
            </w:r>
            <w:r w:rsidRPr="008D3DB0">
              <w:rPr>
                <w:rFonts w:ascii="Times New Roman" w:hAnsi="Times New Roman" w:cs="Times New Roman"/>
                <w:sz w:val="20"/>
                <w:szCs w:val="20"/>
              </w:rPr>
              <w:t xml:space="preserve"> (далее - резидент территории опережающего социально-экономического развития); …. </w:t>
            </w:r>
          </w:p>
          <w:p w:rsidR="00C311E2" w:rsidRPr="008D3DB0" w:rsidRDefault="00C311E2" w:rsidP="00C31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B0">
              <w:rPr>
                <w:rFonts w:ascii="Times New Roman" w:hAnsi="Times New Roman" w:cs="Times New Roman"/>
                <w:sz w:val="20"/>
                <w:szCs w:val="20"/>
              </w:rPr>
              <w:t xml:space="preserve">2. Для плательщиков, указанных в пункте 1 настоящей статьи, применяются следующие пониженные тарифы страховых взносов: … </w:t>
            </w:r>
          </w:p>
          <w:p w:rsidR="00C311E2" w:rsidRPr="008D3DB0" w:rsidRDefault="00C311E2" w:rsidP="00C31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B0">
              <w:rPr>
                <w:rFonts w:ascii="Times New Roman" w:hAnsi="Times New Roman" w:cs="Times New Roman"/>
                <w:sz w:val="20"/>
                <w:szCs w:val="20"/>
              </w:rPr>
              <w:t>5) для плательщиков, указанных в подпунктах 11 - 13 пункта 1 настоящей статьи, тарифы страховых взносов на обязательное пенсионное страхование устанавливаются в размере 6,0 процента, на обязательное социальное страхование на случай временной нетрудоспособности и в связи с материнством - 1,5 процента, на обязательное медицинское страхование - 0,1 процента.</w:t>
            </w:r>
          </w:p>
          <w:p w:rsidR="00C311E2" w:rsidRPr="008C244F" w:rsidRDefault="00C311E2" w:rsidP="00E214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11E2" w:rsidRPr="00B44CB5" w:rsidTr="00C86F30">
        <w:trPr>
          <w:trHeight w:hRule="exact" w:val="993"/>
        </w:trPr>
        <w:tc>
          <w:tcPr>
            <w:tcW w:w="2972" w:type="dxa"/>
            <w:shd w:val="clear" w:color="auto" w:fill="538135" w:themeFill="accent6" w:themeFillShade="BF"/>
            <w:vAlign w:val="center"/>
          </w:tcPr>
          <w:p w:rsidR="00C311E2" w:rsidRPr="00B44CB5" w:rsidRDefault="00C311E2" w:rsidP="00D5695B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Пенсионный фонд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7229" w:type="dxa"/>
            <w:vMerge/>
            <w:shd w:val="clear" w:color="auto" w:fill="538135" w:themeFill="accent6" w:themeFillShade="BF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E2" w:rsidRPr="00B44CB5" w:rsidTr="00C86F30">
        <w:trPr>
          <w:trHeight w:hRule="exact" w:val="868"/>
        </w:trPr>
        <w:tc>
          <w:tcPr>
            <w:tcW w:w="2972" w:type="dxa"/>
            <w:shd w:val="clear" w:color="auto" w:fill="538135" w:themeFill="accent6" w:themeFillShade="BF"/>
            <w:vAlign w:val="center"/>
          </w:tcPr>
          <w:p w:rsidR="00C311E2" w:rsidRPr="00B44CB5" w:rsidRDefault="00C311E2" w:rsidP="00D5695B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Фонд социального страхования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2,9%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1,5 %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1,5 %</w:t>
            </w:r>
          </w:p>
        </w:tc>
        <w:tc>
          <w:tcPr>
            <w:tcW w:w="7229" w:type="dxa"/>
            <w:vMerge/>
            <w:shd w:val="clear" w:color="auto" w:fill="538135" w:themeFill="accent6" w:themeFillShade="BF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E2" w:rsidRPr="00B44CB5" w:rsidTr="00C86F30">
        <w:trPr>
          <w:trHeight w:hRule="exact" w:val="1224"/>
        </w:trPr>
        <w:tc>
          <w:tcPr>
            <w:tcW w:w="2972" w:type="dxa"/>
            <w:shd w:val="clear" w:color="auto" w:fill="538135" w:themeFill="accent6" w:themeFillShade="BF"/>
            <w:vAlign w:val="center"/>
          </w:tcPr>
          <w:p w:rsidR="00C311E2" w:rsidRPr="00B44CB5" w:rsidRDefault="00C311E2" w:rsidP="00D5695B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Фонд обязательного медицинского страхования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5,1%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  <w:r w:rsidRPr="00B44CB5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7229" w:type="dxa"/>
            <w:vMerge/>
            <w:shd w:val="clear" w:color="auto" w:fill="538135" w:themeFill="accent6" w:themeFillShade="BF"/>
          </w:tcPr>
          <w:p w:rsidR="00C311E2" w:rsidRPr="00B44CB5" w:rsidRDefault="00C311E2" w:rsidP="00E21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4F2E" w:rsidRDefault="009C4F2E">
      <w:pPr>
        <w:rPr>
          <w:lang w:val="en-US"/>
        </w:rPr>
      </w:pPr>
    </w:p>
    <w:p w:rsidR="003B54FF" w:rsidRDefault="003B54FF" w:rsidP="00B4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</w:p>
    <w:p w:rsidR="00366810" w:rsidRDefault="00366810" w:rsidP="00B41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10" w:rsidRDefault="00366810" w:rsidP="00B41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10" w:rsidRDefault="00366810" w:rsidP="00B41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05" w:rsidRPr="00B41305" w:rsidRDefault="00B41305" w:rsidP="00B4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05">
        <w:rPr>
          <w:rFonts w:ascii="Times New Roman" w:hAnsi="Times New Roman" w:cs="Times New Roman"/>
          <w:b/>
          <w:sz w:val="28"/>
          <w:szCs w:val="28"/>
        </w:rPr>
        <w:t>Требования к резидентам ТОСЭР</w:t>
      </w:r>
      <w:bookmarkEnd w:id="2"/>
    </w:p>
    <w:p w:rsidR="00B41305" w:rsidRDefault="00B41305" w:rsidP="00B41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4FF" w:rsidRDefault="003B54FF" w:rsidP="00B41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305" w:rsidRPr="00740B5B" w:rsidRDefault="00B41305" w:rsidP="00740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 xml:space="preserve">юридическое лицо, зарегистрированное на территории </w:t>
      </w:r>
      <w:r w:rsidR="00740B5B">
        <w:rPr>
          <w:rFonts w:ascii="Times New Roman" w:hAnsi="Times New Roman" w:cs="Times New Roman"/>
          <w:sz w:val="28"/>
          <w:szCs w:val="28"/>
        </w:rPr>
        <w:t>моно</w:t>
      </w:r>
      <w:r w:rsidRPr="00740B5B">
        <w:rPr>
          <w:rFonts w:ascii="Times New Roman" w:hAnsi="Times New Roman" w:cs="Times New Roman"/>
          <w:sz w:val="28"/>
          <w:szCs w:val="28"/>
        </w:rPr>
        <w:t>города Котовска;</w:t>
      </w:r>
    </w:p>
    <w:p w:rsidR="00B41305" w:rsidRPr="00740B5B" w:rsidRDefault="00B41305" w:rsidP="00740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>не нахождение в процессе реорганизации, ликвидации или банкротства;</w:t>
      </w:r>
    </w:p>
    <w:p w:rsidR="00B41305" w:rsidRPr="00740B5B" w:rsidRDefault="00B41305" w:rsidP="00740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>отсутствие недоимок по налогам, сборам, страховым взносам в бюджетные фонды, отсутствие иных задолженностей перед бюджетной системой;</w:t>
      </w:r>
    </w:p>
    <w:p w:rsidR="00B41305" w:rsidRPr="00740B5B" w:rsidRDefault="00B41305" w:rsidP="00740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>отсутствие филиалов или представительств за пределами ТОСЭР;</w:t>
      </w:r>
    </w:p>
    <w:p w:rsidR="00B41305" w:rsidRPr="00740B5B" w:rsidRDefault="00B41305" w:rsidP="00740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>осуществление деятельности в ТОСЭР и осуществление инвестиций, в т.ч. капитальных вложений.</w:t>
      </w:r>
    </w:p>
    <w:p w:rsidR="00740B5B" w:rsidRDefault="00740B5B" w:rsidP="00B413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EF13EF" w:rsidRDefault="00EF13EF" w:rsidP="00740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05" w:rsidRDefault="00B41305" w:rsidP="0074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B">
        <w:rPr>
          <w:rFonts w:ascii="Times New Roman" w:hAnsi="Times New Roman" w:cs="Times New Roman"/>
          <w:b/>
          <w:sz w:val="28"/>
          <w:szCs w:val="28"/>
        </w:rPr>
        <w:t>Требования к инвестиционным проектам:</w:t>
      </w:r>
      <w:bookmarkEnd w:id="3"/>
    </w:p>
    <w:p w:rsidR="00740B5B" w:rsidRPr="00740B5B" w:rsidRDefault="00740B5B" w:rsidP="00740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05" w:rsidRPr="00740B5B" w:rsidRDefault="00B41305" w:rsidP="00740B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в границах моногорода </w:t>
      </w:r>
      <w:r w:rsidR="00740B5B">
        <w:rPr>
          <w:rFonts w:ascii="Times New Roman" w:hAnsi="Times New Roman" w:cs="Times New Roman"/>
          <w:sz w:val="28"/>
          <w:szCs w:val="28"/>
        </w:rPr>
        <w:t>Котовска</w:t>
      </w:r>
      <w:r w:rsidRPr="00740B5B">
        <w:rPr>
          <w:rFonts w:ascii="Times New Roman" w:hAnsi="Times New Roman" w:cs="Times New Roman"/>
          <w:sz w:val="28"/>
          <w:szCs w:val="28"/>
        </w:rPr>
        <w:t>;</w:t>
      </w:r>
    </w:p>
    <w:p w:rsidR="00B41305" w:rsidRPr="00740B5B" w:rsidRDefault="00B41305" w:rsidP="00740B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>перечень разрешенных видов экономической деятельности;</w:t>
      </w:r>
    </w:p>
    <w:p w:rsidR="00B41305" w:rsidRPr="00740B5B" w:rsidRDefault="00B41305" w:rsidP="00740B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>создание рабочих мест:</w:t>
      </w:r>
    </w:p>
    <w:p w:rsidR="00B41305" w:rsidRPr="00740B5B" w:rsidRDefault="00B41305" w:rsidP="00395E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>дл</w:t>
      </w:r>
      <w:r w:rsidR="00395E6C">
        <w:rPr>
          <w:rFonts w:ascii="Times New Roman" w:hAnsi="Times New Roman" w:cs="Times New Roman"/>
          <w:sz w:val="28"/>
          <w:szCs w:val="28"/>
        </w:rPr>
        <w:t xml:space="preserve">я новых предприятий - </w:t>
      </w:r>
      <w:r w:rsidR="00395E6C" w:rsidRPr="00395E6C">
        <w:rPr>
          <w:rFonts w:ascii="Times New Roman" w:hAnsi="Times New Roman" w:cs="Times New Roman"/>
          <w:sz w:val="28"/>
          <w:szCs w:val="28"/>
          <w:u w:val="single"/>
        </w:rPr>
        <w:t>не менее 1</w:t>
      </w:r>
      <w:r w:rsidRPr="00395E6C">
        <w:rPr>
          <w:rFonts w:ascii="Times New Roman" w:hAnsi="Times New Roman" w:cs="Times New Roman"/>
          <w:sz w:val="28"/>
          <w:szCs w:val="28"/>
          <w:u w:val="single"/>
        </w:rPr>
        <w:t>0 ед.</w:t>
      </w:r>
      <w:r w:rsidRPr="00740B5B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395E6C">
        <w:rPr>
          <w:rFonts w:ascii="Times New Roman" w:hAnsi="Times New Roman" w:cs="Times New Roman"/>
          <w:sz w:val="28"/>
          <w:szCs w:val="28"/>
        </w:rPr>
        <w:t>первого года реализации проекта</w:t>
      </w:r>
      <w:r w:rsidRPr="00740B5B">
        <w:rPr>
          <w:rFonts w:ascii="Times New Roman" w:hAnsi="Times New Roman" w:cs="Times New Roman"/>
          <w:sz w:val="28"/>
          <w:szCs w:val="28"/>
        </w:rPr>
        <w:t>;</w:t>
      </w:r>
    </w:p>
    <w:p w:rsidR="00B41305" w:rsidRPr="00740B5B" w:rsidRDefault="00B41305" w:rsidP="00395E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>для действующих предприятий - не менее среднесписочной численности работников юридического лица за последние 3 года;</w:t>
      </w:r>
    </w:p>
    <w:p w:rsidR="00B41305" w:rsidRPr="00740B5B" w:rsidRDefault="00B41305" w:rsidP="00740B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 xml:space="preserve">объем капитальных вложений </w:t>
      </w:r>
      <w:r w:rsidRPr="00395E6C">
        <w:rPr>
          <w:rFonts w:ascii="Times New Roman" w:hAnsi="Times New Roman" w:cs="Times New Roman"/>
          <w:sz w:val="28"/>
          <w:szCs w:val="28"/>
          <w:u w:val="single"/>
        </w:rPr>
        <w:t>не менее 5 млн. руб.</w:t>
      </w:r>
      <w:r w:rsidRPr="00740B5B">
        <w:rPr>
          <w:rFonts w:ascii="Times New Roman" w:hAnsi="Times New Roman" w:cs="Times New Roman"/>
          <w:sz w:val="28"/>
          <w:szCs w:val="28"/>
        </w:rPr>
        <w:t xml:space="preserve"> в течении первог</w:t>
      </w:r>
      <w:r w:rsidR="00395E6C">
        <w:rPr>
          <w:rFonts w:ascii="Times New Roman" w:hAnsi="Times New Roman" w:cs="Times New Roman"/>
          <w:sz w:val="28"/>
          <w:szCs w:val="28"/>
        </w:rPr>
        <w:t>о года после включения в реестр</w:t>
      </w:r>
      <w:r w:rsidRPr="00740B5B">
        <w:rPr>
          <w:rFonts w:ascii="Times New Roman" w:hAnsi="Times New Roman" w:cs="Times New Roman"/>
          <w:sz w:val="28"/>
          <w:szCs w:val="28"/>
        </w:rPr>
        <w:t>;</w:t>
      </w:r>
    </w:p>
    <w:p w:rsidR="00B41305" w:rsidRPr="00740B5B" w:rsidRDefault="00B41305" w:rsidP="00740B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B5B">
        <w:rPr>
          <w:rFonts w:ascii="Times New Roman" w:hAnsi="Times New Roman" w:cs="Times New Roman"/>
          <w:sz w:val="28"/>
          <w:szCs w:val="28"/>
        </w:rPr>
        <w:t>привлечение иностранной рабочей силы в количестве, не превышающем 25% от общей численности работников.</w:t>
      </w:r>
    </w:p>
    <w:p w:rsidR="00B41305" w:rsidRPr="00B41305" w:rsidRDefault="00B41305" w:rsidP="00B413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305" w:rsidRPr="00B41305" w:rsidSect="003668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A3" w:rsidRDefault="00990BA3" w:rsidP="009D22F7">
      <w:r>
        <w:separator/>
      </w:r>
    </w:p>
  </w:endnote>
  <w:endnote w:type="continuationSeparator" w:id="0">
    <w:p w:rsidR="00990BA3" w:rsidRDefault="00990BA3" w:rsidP="009D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A3" w:rsidRDefault="00990BA3" w:rsidP="009D22F7">
      <w:r>
        <w:separator/>
      </w:r>
    </w:p>
  </w:footnote>
  <w:footnote w:type="continuationSeparator" w:id="0">
    <w:p w:rsidR="00990BA3" w:rsidRDefault="00990BA3" w:rsidP="009D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2E0"/>
    <w:multiLevelType w:val="hybridMultilevel"/>
    <w:tmpl w:val="7FF0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7DC3"/>
    <w:multiLevelType w:val="hybridMultilevel"/>
    <w:tmpl w:val="0680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92131"/>
    <w:multiLevelType w:val="hybridMultilevel"/>
    <w:tmpl w:val="1C74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5748"/>
    <w:multiLevelType w:val="multilevel"/>
    <w:tmpl w:val="64B87C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D205CB"/>
    <w:multiLevelType w:val="multilevel"/>
    <w:tmpl w:val="CFD005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3"/>
    <w:rsid w:val="00077D75"/>
    <w:rsid w:val="000C108E"/>
    <w:rsid w:val="00127B95"/>
    <w:rsid w:val="00150772"/>
    <w:rsid w:val="00174D98"/>
    <w:rsid w:val="00187C90"/>
    <w:rsid w:val="00253CB0"/>
    <w:rsid w:val="00274055"/>
    <w:rsid w:val="00291A6F"/>
    <w:rsid w:val="002A209D"/>
    <w:rsid w:val="002C2545"/>
    <w:rsid w:val="002D3265"/>
    <w:rsid w:val="00366810"/>
    <w:rsid w:val="00395E6C"/>
    <w:rsid w:val="003B54FF"/>
    <w:rsid w:val="0045033B"/>
    <w:rsid w:val="004702E7"/>
    <w:rsid w:val="004B6AD6"/>
    <w:rsid w:val="004E0AF0"/>
    <w:rsid w:val="00540819"/>
    <w:rsid w:val="00543D78"/>
    <w:rsid w:val="0055003C"/>
    <w:rsid w:val="005D1C3D"/>
    <w:rsid w:val="005F799A"/>
    <w:rsid w:val="00740B5B"/>
    <w:rsid w:val="0081159C"/>
    <w:rsid w:val="008553E6"/>
    <w:rsid w:val="008C244F"/>
    <w:rsid w:val="009070B3"/>
    <w:rsid w:val="00943B91"/>
    <w:rsid w:val="00990BA3"/>
    <w:rsid w:val="009A21A7"/>
    <w:rsid w:val="009C4F2E"/>
    <w:rsid w:val="009D22F7"/>
    <w:rsid w:val="00B41305"/>
    <w:rsid w:val="00B464B1"/>
    <w:rsid w:val="00B57632"/>
    <w:rsid w:val="00C311E2"/>
    <w:rsid w:val="00C405C3"/>
    <w:rsid w:val="00C42223"/>
    <w:rsid w:val="00C52DB3"/>
    <w:rsid w:val="00C845E8"/>
    <w:rsid w:val="00C86F30"/>
    <w:rsid w:val="00D5695B"/>
    <w:rsid w:val="00D61AFA"/>
    <w:rsid w:val="00E044B8"/>
    <w:rsid w:val="00EE089B"/>
    <w:rsid w:val="00EF13EF"/>
    <w:rsid w:val="00F029D1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6F9E"/>
  <w15:chartTrackingRefBased/>
  <w15:docId w15:val="{94A52B96-E125-4D43-97A0-FC66BC12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22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222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42223"/>
    <w:rPr>
      <w:rFonts w:ascii="Arial" w:eastAsia="Arial" w:hAnsi="Arial" w:cs="Arial"/>
      <w:b/>
      <w:bCs/>
      <w:color w:val="FFFFFF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42223"/>
    <w:rPr>
      <w:rFonts w:ascii="Arial" w:eastAsia="Arial" w:hAnsi="Arial" w:cs="Arial"/>
      <w:b/>
      <w:bCs/>
      <w:color w:val="FFFFFF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C42223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2223"/>
    <w:pPr>
      <w:shd w:val="clear" w:color="auto" w:fill="FFFFFF"/>
      <w:spacing w:after="180" w:line="216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1">
    <w:name w:val="Заголовок №1_"/>
    <w:basedOn w:val="a0"/>
    <w:rsid w:val="00B4130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"/>
    <w:basedOn w:val="1"/>
    <w:rsid w:val="00B413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40B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2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D2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2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Дмитрий</dc:creator>
  <cp:keywords/>
  <dc:description/>
  <cp:lastModifiedBy>Дмитрий</cp:lastModifiedBy>
  <cp:revision>32</cp:revision>
  <dcterms:created xsi:type="dcterms:W3CDTF">2016-10-13T11:26:00Z</dcterms:created>
  <dcterms:modified xsi:type="dcterms:W3CDTF">2017-05-23T07:32:00Z</dcterms:modified>
</cp:coreProperties>
</file>